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567A8" w:rsidRPr="0046165A" w:rsidRDefault="003567A8" w:rsidP="001712B9">
      <w:pPr>
        <w:pStyle w:val="a3"/>
        <w:jc w:val="both"/>
        <w:rPr>
          <w:sz w:val="28"/>
          <w:szCs w:val="28"/>
        </w:rPr>
      </w:pPr>
      <w:r w:rsidRPr="0046165A">
        <w:rPr>
          <w:sz w:val="28"/>
          <w:szCs w:val="28"/>
        </w:rPr>
        <w:t>Проблема отходов стала сегодня, одной из самых важных экологических проблем,  После появления искусственных материалов, наши отходы будут оставаться на свалках десятки и сотни лет, отравляя землю, воду и воздух. От одного только пластика каждый год в мире умирает сто тысяч морских животных и миллион птиц.</w:t>
      </w:r>
    </w:p>
    <w:p w:rsidR="001A47F5" w:rsidRPr="0046165A" w:rsidRDefault="003567A8" w:rsidP="001712B9">
      <w:pPr>
        <w:pStyle w:val="a3"/>
        <w:jc w:val="both"/>
        <w:rPr>
          <w:sz w:val="28"/>
          <w:szCs w:val="28"/>
        </w:rPr>
      </w:pPr>
      <w:r w:rsidRPr="0046165A">
        <w:rPr>
          <w:sz w:val="28"/>
          <w:szCs w:val="28"/>
        </w:rPr>
        <w:t>Вещи служат нам очень недолго, а покупаем мы их всё больше. В результате всё больше становится и отходов. Каждый из нас отправляет на свалку 400 кг мусора в год. Мы посчитали, что если бы из мусора, который жители России выбрасывают за год, можно было построить башню шириной метр н</w:t>
      </w:r>
      <w:r w:rsidR="001A47F5" w:rsidRPr="0046165A">
        <w:rPr>
          <w:sz w:val="28"/>
          <w:szCs w:val="28"/>
        </w:rPr>
        <w:t xml:space="preserve">а метр, то по ней можно было бы </w:t>
      </w:r>
      <w:r w:rsidRPr="0046165A">
        <w:rPr>
          <w:sz w:val="28"/>
          <w:szCs w:val="28"/>
        </w:rPr>
        <w:t xml:space="preserve">добраться до </w:t>
      </w:r>
      <w:r w:rsidR="001A47F5" w:rsidRPr="0046165A">
        <w:rPr>
          <w:sz w:val="28"/>
          <w:szCs w:val="28"/>
        </w:rPr>
        <w:t>Луны</w:t>
      </w:r>
    </w:p>
    <w:p w:rsidR="00BE6AD2" w:rsidRDefault="00BE6AD2" w:rsidP="001E30CA">
      <w:pPr>
        <w:pStyle w:val="a3"/>
        <w:jc w:val="both"/>
      </w:pPr>
    </w:p>
    <w:p w:rsidR="00BE6AD2" w:rsidRDefault="00BE6AD2" w:rsidP="001E30CA">
      <w:pPr>
        <w:pStyle w:val="a3"/>
        <w:jc w:val="both"/>
      </w:pPr>
    </w:p>
    <w:p w:rsidR="001A47F5" w:rsidRDefault="00BE6AD2" w:rsidP="001A47F5">
      <w:pPr>
        <w:pStyle w:val="a3"/>
        <w:jc w:val="both"/>
      </w:pPr>
      <w:r>
        <w:rPr>
          <w:noProof/>
        </w:rPr>
        <w:t xml:space="preserve">         </w:t>
      </w:r>
      <w:r w:rsidR="001A47F5" w:rsidRPr="001A47F5">
        <w:rPr>
          <w:noProof/>
        </w:rPr>
        <w:drawing>
          <wp:inline distT="0" distB="0" distL="0" distR="0">
            <wp:extent cx="2291677" cy="1620000"/>
            <wp:effectExtent l="19050" t="0" r="0" b="0"/>
            <wp:docPr id="2" name="Рисунок 0" descr="мусор г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сор гор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67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7F5" w:rsidRDefault="001A47F5" w:rsidP="001A47F5">
      <w:pPr>
        <w:pStyle w:val="a3"/>
        <w:jc w:val="both"/>
      </w:pPr>
    </w:p>
    <w:p w:rsidR="003567A8" w:rsidRPr="001A47F5" w:rsidRDefault="003567A8" w:rsidP="001A47F5">
      <w:pPr>
        <w:pStyle w:val="a3"/>
        <w:jc w:val="both"/>
      </w:pPr>
      <w:r w:rsidRPr="001A47F5">
        <w:t>.</w:t>
      </w:r>
    </w:p>
    <w:p w:rsidR="003567A8" w:rsidRDefault="00BE6AD2" w:rsidP="003567A8">
      <w:pPr>
        <w:pStyle w:val="a3"/>
      </w:pPr>
      <w:r>
        <w:rPr>
          <w:noProof/>
        </w:rPr>
        <w:t xml:space="preserve">      </w:t>
      </w:r>
      <w:r w:rsidR="001A47F5">
        <w:rPr>
          <w:noProof/>
        </w:rPr>
        <w:drawing>
          <wp:inline distT="0" distB="0" distL="0" distR="0">
            <wp:extent cx="2378915" cy="1764000"/>
            <wp:effectExtent l="19050" t="0" r="2335" b="0"/>
            <wp:docPr id="4" name="Рисунок 3" descr="природа и мус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рода и мусор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8915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7F5" w:rsidRPr="005F7498" w:rsidRDefault="001A47F5" w:rsidP="003567A8">
      <w:pPr>
        <w:pStyle w:val="a3"/>
        <w:rPr>
          <w:color w:val="FFFFFF" w:themeColor="background1"/>
        </w:rPr>
      </w:pPr>
    </w:p>
    <w:p w:rsidR="00395B58" w:rsidRDefault="00395B58" w:rsidP="00395B58">
      <w:pPr>
        <w:pStyle w:val="a3"/>
      </w:pPr>
    </w:p>
    <w:p w:rsidR="00BE6AD2" w:rsidRPr="0046165A" w:rsidRDefault="001A47F5" w:rsidP="0046165A">
      <w:pPr>
        <w:pStyle w:val="a3"/>
        <w:jc w:val="both"/>
        <w:rPr>
          <w:sz w:val="28"/>
          <w:szCs w:val="28"/>
        </w:rPr>
      </w:pPr>
      <w:r w:rsidRPr="0046165A">
        <w:rPr>
          <w:sz w:val="28"/>
          <w:szCs w:val="28"/>
        </w:rPr>
        <w:t>Люди очень часто устраивают свалки прямо около своих домов, в парке, на берегу реки. Маленькая кучка мусора кажется незначительной, но, соединяясь с другими - становится стихийным бедствием. Дело не только в том, что мусор выглядит не эстетично, он в прямом смысле слова, отравляет нашу жизнь. Накапливается огромное количество твердых, жидких и газообразных отходов. Жидкие отходы просачиваются через грунт и загрязняют источники питьевой воды. Систематическое использование загрязненной воды приводит к резкому снижению иммунитета, люди чаще болеют.</w:t>
      </w:r>
    </w:p>
    <w:p w:rsidR="001A47F5" w:rsidRDefault="001A47F5" w:rsidP="001E30CA">
      <w:pPr>
        <w:jc w:val="both"/>
        <w:rPr>
          <w:rFonts w:ascii="Times New Roman" w:hAnsi="Times New Roman" w:cs="Times New Roman"/>
          <w:sz w:val="24"/>
          <w:szCs w:val="24"/>
        </w:rPr>
      </w:pPr>
      <w:r w:rsidRPr="00CF78F3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ДЕТСКИЙ САД “</w:t>
      </w:r>
      <w:r>
        <w:rPr>
          <w:rFonts w:ascii="Times New Roman" w:hAnsi="Times New Roman" w:cs="Times New Roman"/>
          <w:sz w:val="24"/>
          <w:szCs w:val="24"/>
        </w:rPr>
        <w:t xml:space="preserve"> УЛЫБКА» Г. ВОЛГОДОНСКА</w:t>
      </w:r>
    </w:p>
    <w:p w:rsidR="00A5519B" w:rsidRDefault="00A5519B" w:rsidP="001E30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44E" w:rsidRPr="002C544E" w:rsidRDefault="002C544E">
      <w:pPr>
        <w:rPr>
          <w:rFonts w:ascii="Times New Roman" w:hAnsi="Times New Roman" w:cs="Times New Roman"/>
          <w:color w:val="E26206" w:themeColor="accent6" w:themeShade="BF"/>
          <w:sz w:val="24"/>
          <w:szCs w:val="24"/>
        </w:rPr>
      </w:pPr>
    </w:p>
    <w:p w:rsidR="002C544E" w:rsidRDefault="002C544E">
      <w:pPr>
        <w:rPr>
          <w:rFonts w:ascii="Times New Roman" w:hAnsi="Times New Roman" w:cs="Times New Roman"/>
          <w:sz w:val="24"/>
          <w:szCs w:val="24"/>
        </w:rPr>
      </w:pPr>
    </w:p>
    <w:p w:rsidR="002C544E" w:rsidRPr="002C544E" w:rsidRDefault="002C544E" w:rsidP="002C544E">
      <w:pPr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  <w:t xml:space="preserve">    </w:t>
      </w:r>
      <w:r w:rsidRPr="002C544E"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  <w:t xml:space="preserve">Люди и мусор.        </w:t>
      </w:r>
    </w:p>
    <w:p w:rsidR="002C544E" w:rsidRPr="002C544E" w:rsidRDefault="002C544E" w:rsidP="002C544E">
      <w:pPr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  <w:t xml:space="preserve">       </w:t>
      </w:r>
      <w:r w:rsidRPr="002C544E">
        <w:rPr>
          <w:rFonts w:ascii="Times New Roman" w:hAnsi="Times New Roman" w:cs="Times New Roman"/>
          <w:b/>
          <w:i/>
          <w:color w:val="B14C1D" w:themeColor="accent3" w:themeShade="BF"/>
          <w:sz w:val="52"/>
          <w:szCs w:val="52"/>
        </w:rPr>
        <w:t>Кто кого?</w:t>
      </w:r>
    </w:p>
    <w:p w:rsidR="002C544E" w:rsidRDefault="002C544E">
      <w:pPr>
        <w:rPr>
          <w:rFonts w:ascii="Times New Roman" w:hAnsi="Times New Roman" w:cs="Times New Roman"/>
          <w:b/>
          <w:i/>
          <w:noProof/>
          <w:color w:val="B14C1D" w:themeColor="accent3" w:themeShade="BF"/>
          <w:sz w:val="52"/>
          <w:szCs w:val="52"/>
        </w:rPr>
      </w:pPr>
    </w:p>
    <w:p w:rsidR="002C544E" w:rsidRDefault="002C544E">
      <w:pPr>
        <w:rPr>
          <w:rFonts w:ascii="Times New Roman" w:hAnsi="Times New Roman" w:cs="Times New Roman"/>
          <w:b/>
          <w:i/>
          <w:noProof/>
          <w:color w:val="B14C1D" w:themeColor="accent3" w:themeShade="BF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52"/>
          <w:szCs w:val="52"/>
        </w:rPr>
        <w:t xml:space="preserve">     </w:t>
      </w: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52"/>
          <w:szCs w:val="52"/>
        </w:rPr>
        <w:drawing>
          <wp:inline distT="0" distB="0" distL="0" distR="0">
            <wp:extent cx="2286000" cy="1524000"/>
            <wp:effectExtent l="19050" t="0" r="0" b="0"/>
            <wp:docPr id="5" name="Рисунок 4" descr="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44E" w:rsidRDefault="002C544E">
      <w:pP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 xml:space="preserve">      </w:t>
      </w:r>
      <w:r w:rsidRPr="002C544E"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>Подготовил:</w:t>
      </w:r>
    </w:p>
    <w:p w:rsidR="002C544E" w:rsidRPr="002C544E" w:rsidRDefault="002C544E">
      <w:pP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 xml:space="preserve">      Воспитатель Черевко</w:t>
      </w:r>
      <w:r w:rsidR="001E30CA"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B14C1D" w:themeColor="accent3" w:themeShade="BF"/>
          <w:sz w:val="28"/>
          <w:szCs w:val="28"/>
        </w:rPr>
        <w:t>О.И.</w:t>
      </w:r>
    </w:p>
    <w:p w:rsidR="00395B58" w:rsidRDefault="00395B58" w:rsidP="001E30CA">
      <w:pPr>
        <w:pStyle w:val="a3"/>
        <w:jc w:val="both"/>
      </w:pPr>
    </w:p>
    <w:p w:rsidR="00BE6AD2" w:rsidRPr="0046165A" w:rsidRDefault="00BE6AD2" w:rsidP="001E30CA">
      <w:pPr>
        <w:pStyle w:val="a3"/>
        <w:jc w:val="both"/>
        <w:rPr>
          <w:lang w:val="en-US"/>
        </w:rPr>
      </w:pPr>
    </w:p>
    <w:p w:rsidR="00030F7A" w:rsidRPr="0046165A" w:rsidRDefault="00030F7A" w:rsidP="001E30CA">
      <w:pPr>
        <w:pStyle w:val="a3"/>
        <w:jc w:val="both"/>
        <w:rPr>
          <w:sz w:val="28"/>
          <w:szCs w:val="28"/>
        </w:rPr>
      </w:pPr>
      <w:r w:rsidRPr="0046165A">
        <w:rPr>
          <w:sz w:val="28"/>
          <w:szCs w:val="28"/>
        </w:rPr>
        <w:lastRenderedPageBreak/>
        <w:t xml:space="preserve">Путем собственного повседневного примера, взрослые могут показывать, как нужно сортировать мусор. Для этого мусор, который воспроизводим, мы кладем не в одну мусорную корзину, а сортируем по виду отходов. Для этого нужно сделать несколько коробок, куда складывать мусор: для бумаги, пищевых отходов, пластика, железа, батареек. Детки, как правило, быстро понимают, в чем тут дело. И кладут бумагу к бумаге, остатки еды к еде и так далее. Таким образом, мы учим наших детей с детства </w:t>
      </w:r>
      <w:proofErr w:type="gramStart"/>
      <w:r w:rsidRPr="0046165A">
        <w:rPr>
          <w:sz w:val="28"/>
          <w:szCs w:val="28"/>
        </w:rPr>
        <w:t>быть</w:t>
      </w:r>
      <w:proofErr w:type="gramEnd"/>
      <w:r w:rsidRPr="0046165A">
        <w:rPr>
          <w:sz w:val="28"/>
          <w:szCs w:val="28"/>
        </w:rPr>
        <w:t xml:space="preserve"> ответственными за мусор, который производим.</w:t>
      </w:r>
    </w:p>
    <w:p w:rsidR="00030F7A" w:rsidRPr="0046165A" w:rsidRDefault="00030F7A" w:rsidP="001E30CA">
      <w:pPr>
        <w:pStyle w:val="a3"/>
        <w:jc w:val="both"/>
        <w:rPr>
          <w:sz w:val="28"/>
          <w:szCs w:val="28"/>
        </w:rPr>
      </w:pPr>
      <w:r w:rsidRPr="0046165A">
        <w:rPr>
          <w:sz w:val="28"/>
          <w:szCs w:val="28"/>
        </w:rPr>
        <w:t>Утилизируйте отходы.</w:t>
      </w:r>
    </w:p>
    <w:p w:rsidR="00BE6AD2" w:rsidRPr="0046165A" w:rsidRDefault="00030F7A" w:rsidP="00030F7A">
      <w:pPr>
        <w:pStyle w:val="a3"/>
        <w:rPr>
          <w:sz w:val="28"/>
          <w:szCs w:val="28"/>
        </w:rPr>
      </w:pPr>
      <w:r w:rsidRPr="0046165A">
        <w:rPr>
          <w:sz w:val="28"/>
          <w:szCs w:val="28"/>
        </w:rPr>
        <w:t>Собирайте мусор.</w:t>
      </w:r>
    </w:p>
    <w:p w:rsidR="00030F7A" w:rsidRPr="0046165A" w:rsidRDefault="0046165A" w:rsidP="00030F7A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2417322" cy="2304000"/>
            <wp:effectExtent l="19050" t="0" r="2028" b="0"/>
            <wp:docPr id="1" name="Рисунок 0" descr="с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7322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F7A" w:rsidRPr="0046165A" w:rsidRDefault="00030F7A" w:rsidP="00030F7A">
      <w:pPr>
        <w:pStyle w:val="a3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667000" cy="2667000"/>
            <wp:effectExtent l="19050" t="0" r="0" b="0"/>
            <wp:docPr id="10" name="Рисунок 9" descr="уб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бор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65A" w:rsidRPr="0046165A" w:rsidRDefault="00030F7A" w:rsidP="00030F7A">
      <w:pPr>
        <w:pStyle w:val="a3"/>
        <w:jc w:val="both"/>
        <w:rPr>
          <w:sz w:val="28"/>
          <w:szCs w:val="28"/>
        </w:rPr>
      </w:pPr>
      <w:r w:rsidRPr="0046165A">
        <w:rPr>
          <w:sz w:val="28"/>
          <w:szCs w:val="28"/>
        </w:rPr>
        <w:t xml:space="preserve">Дети быстро подхватывают идею чистой земли, чистоты и красоты. И если им предложить пойти гулять и, заодно, собирать мусор, они согласятся. Это происходит в процессе прогулки, естественным образом. Когда мы гуляем, почти везде, встречаем много пластика и оберток. Что можно сделать? Собрать этот мусор, по мере возможности. Рассказать детям о том, что все происходящее вокруг нас является частью нас самих и нашего мира. И если этот пластик здесь валяется, и мы его встретили и увидели, это тоже часть нашего мира. Вместо того чтобы думать, кто это намусорил, лучше помочь нашей планете и отнести пластик, хотя бы, до мусорного ведра, </w:t>
      </w:r>
      <w:r w:rsidRPr="0046165A">
        <w:rPr>
          <w:sz w:val="28"/>
          <w:szCs w:val="28"/>
        </w:rPr>
        <w:lastRenderedPageBreak/>
        <w:t>а если есть возможность, утилизировать. И это не наша забота, кто это сделал и почему</w:t>
      </w:r>
      <w:r w:rsidR="0046165A" w:rsidRPr="0046165A">
        <w:rPr>
          <w:sz w:val="28"/>
          <w:szCs w:val="28"/>
        </w:rPr>
        <w:t>.</w:t>
      </w:r>
    </w:p>
    <w:p w:rsidR="00395B58" w:rsidRPr="0046165A" w:rsidRDefault="00395B58" w:rsidP="00395B58">
      <w:pPr>
        <w:pStyle w:val="a3"/>
        <w:rPr>
          <w:b/>
          <w:color w:val="763313" w:themeColor="accent3" w:themeShade="80"/>
          <w:sz w:val="28"/>
          <w:szCs w:val="28"/>
        </w:rPr>
      </w:pPr>
      <w:r w:rsidRPr="0046165A">
        <w:rPr>
          <w:b/>
          <w:color w:val="763313" w:themeColor="accent3" w:themeShade="80"/>
          <w:sz w:val="28"/>
          <w:szCs w:val="28"/>
        </w:rPr>
        <w:t>ПОМНИТЕ!  Брошенная бумажка,  будет лежать на земле 2,5 месяца, полиэтиленовый пакет — 10-12 лет, а стекло и пластмасса — вечно!</w:t>
      </w:r>
    </w:p>
    <w:p w:rsidR="00BE6AD2" w:rsidRPr="0046165A" w:rsidRDefault="00BE6AD2" w:rsidP="00395B58">
      <w:pPr>
        <w:pStyle w:val="a3"/>
        <w:rPr>
          <w:b/>
          <w:color w:val="763313" w:themeColor="accent3" w:themeShade="80"/>
          <w:sz w:val="28"/>
          <w:szCs w:val="28"/>
        </w:rPr>
      </w:pPr>
    </w:p>
    <w:p w:rsidR="00BE6AD2" w:rsidRPr="0046165A" w:rsidRDefault="00BE6AD2" w:rsidP="00395B58">
      <w:pPr>
        <w:pStyle w:val="a3"/>
        <w:rPr>
          <w:b/>
          <w:color w:val="763313" w:themeColor="accent3" w:themeShade="80"/>
          <w:sz w:val="28"/>
          <w:szCs w:val="28"/>
        </w:rPr>
      </w:pPr>
    </w:p>
    <w:p w:rsidR="00BE6AD2" w:rsidRPr="0046165A" w:rsidRDefault="00BE6AD2" w:rsidP="00395B58">
      <w:pPr>
        <w:pStyle w:val="a3"/>
        <w:rPr>
          <w:b/>
          <w:color w:val="763313" w:themeColor="accent3" w:themeShade="80"/>
          <w:sz w:val="28"/>
          <w:szCs w:val="28"/>
        </w:rPr>
      </w:pPr>
    </w:p>
    <w:p w:rsidR="00BE6AD2" w:rsidRPr="0046165A" w:rsidRDefault="00BE6AD2" w:rsidP="00395B58">
      <w:pPr>
        <w:pStyle w:val="a3"/>
        <w:rPr>
          <w:b/>
          <w:color w:val="763313" w:themeColor="accent3" w:themeShade="80"/>
          <w:sz w:val="28"/>
          <w:szCs w:val="28"/>
        </w:rPr>
      </w:pPr>
    </w:p>
    <w:p w:rsidR="002C544E" w:rsidRPr="00030F7A" w:rsidRDefault="00BE6AD2">
      <w:pPr>
        <w:rPr>
          <w:rFonts w:ascii="Times New Roman" w:hAnsi="Times New Roman" w:cs="Times New Roman"/>
          <w:b/>
          <w:noProof/>
          <w:color w:val="B14C1D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B14C1D" w:themeColor="accent3" w:themeShade="BF"/>
          <w:sz w:val="24"/>
          <w:szCs w:val="24"/>
        </w:rPr>
        <w:t xml:space="preserve">       </w:t>
      </w:r>
      <w:r w:rsidR="0046165A" w:rsidRPr="0046165A">
        <w:rPr>
          <w:rFonts w:ascii="Times New Roman" w:hAnsi="Times New Roman" w:cs="Times New Roman"/>
          <w:b/>
          <w:noProof/>
          <w:color w:val="B14C1D" w:themeColor="accent3" w:themeShade="BF"/>
          <w:sz w:val="24"/>
          <w:szCs w:val="24"/>
        </w:rPr>
        <w:drawing>
          <wp:inline distT="0" distB="0" distL="0" distR="0">
            <wp:extent cx="2369317" cy="2088000"/>
            <wp:effectExtent l="19050" t="0" r="0" b="0"/>
            <wp:docPr id="3" name="Рисунок 11" descr="помош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ошь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9317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44E" w:rsidRPr="00030F7A" w:rsidSect="005F7498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7A8"/>
    <w:rsid w:val="00030F7A"/>
    <w:rsid w:val="000F20AB"/>
    <w:rsid w:val="001712B9"/>
    <w:rsid w:val="001A47F5"/>
    <w:rsid w:val="001E30CA"/>
    <w:rsid w:val="002C544E"/>
    <w:rsid w:val="003567A8"/>
    <w:rsid w:val="00395B58"/>
    <w:rsid w:val="0046165A"/>
    <w:rsid w:val="00476FEF"/>
    <w:rsid w:val="005F7498"/>
    <w:rsid w:val="007874A8"/>
    <w:rsid w:val="00806D84"/>
    <w:rsid w:val="00A5519B"/>
    <w:rsid w:val="00BD6D8D"/>
    <w:rsid w:val="00BE6AD2"/>
    <w:rsid w:val="00C6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7DC4-3B67-4284-A65C-C3E8A83E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11</cp:revision>
  <dcterms:created xsi:type="dcterms:W3CDTF">2020-10-25T19:08:00Z</dcterms:created>
  <dcterms:modified xsi:type="dcterms:W3CDTF">2020-10-26T16:31:00Z</dcterms:modified>
</cp:coreProperties>
</file>